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3" w:rsidRPr="00907E6A" w:rsidRDefault="00A72B99" w:rsidP="00002EE8">
      <w:pPr>
        <w:ind w:left="709" w:firstLine="709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2812415</wp:posOffset>
            </wp:positionH>
            <wp:positionV relativeFrom="margin">
              <wp:posOffset>-448945</wp:posOffset>
            </wp:positionV>
            <wp:extent cx="3095625" cy="1139190"/>
            <wp:effectExtent l="19050" t="0" r="9525" b="0"/>
            <wp:wrapNone/>
            <wp:docPr id="29" name="Obraz 29" descr="Grafika_sprawdzone_źródła_informacj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fika_sprawdzone_źródła_informacji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2BF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7.05pt;margin-top:-42.75pt;width:127.05pt;height:122.1pt;z-index:251658240;mso-position-horizontal-relative:text;mso-position-vertical-relative:text" filled="f" stroked="f">
            <v:textbox style="mso-next-textbox:#_x0000_s1034">
              <w:txbxContent>
                <w:p w:rsidR="00555AB3" w:rsidRDefault="00555AB3">
                  <w:pPr>
                    <w:jc w:val="center"/>
                    <w:rPr>
                      <w:b/>
                      <w:bCs/>
                    </w:rPr>
                  </w:pPr>
                </w:p>
                <w:p w:rsidR="00555AB3" w:rsidRDefault="00555AB3">
                  <w:pPr>
                    <w:jc w:val="center"/>
                    <w:rPr>
                      <w:b/>
                      <w:bCs/>
                    </w:rPr>
                  </w:pPr>
                </w:p>
                <w:p w:rsidR="00555AB3" w:rsidRDefault="00555AB3">
                  <w:pPr>
                    <w:jc w:val="center"/>
                    <w:rPr>
                      <w:b/>
                      <w:bCs/>
                    </w:rPr>
                  </w:pPr>
                </w:p>
                <w:p w:rsidR="00555AB3" w:rsidRPr="006673FA" w:rsidRDefault="00555AB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55AB3" w:rsidRDefault="00555AB3">
                  <w:pPr>
                    <w:jc w:val="center"/>
                    <w:rPr>
                      <w:b/>
                      <w:bCs/>
                    </w:rPr>
                  </w:pPr>
                </w:p>
                <w:p w:rsidR="00555AB3" w:rsidRDefault="00555AB3">
                  <w:pPr>
                    <w:jc w:val="center"/>
                    <w:rPr>
                      <w:b/>
                      <w:bCs/>
                    </w:rPr>
                  </w:pPr>
                </w:p>
                <w:p w:rsidR="00555AB3" w:rsidRPr="00907E6A" w:rsidRDefault="00555AB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07E6A">
                    <w:rPr>
                      <w:rFonts w:ascii="Calibri" w:hAnsi="Calibri"/>
                      <w:b/>
                      <w:bCs/>
                    </w:rPr>
                    <w:t>Gmina</w:t>
                  </w:r>
                </w:p>
                <w:p w:rsidR="00555AB3" w:rsidRPr="00907E6A" w:rsidRDefault="00555AB3" w:rsidP="00EB74A8">
                  <w:pPr>
                    <w:pStyle w:val="Nagwek1"/>
                    <w:rPr>
                      <w:rFonts w:ascii="Calibri" w:hAnsi="Calibri"/>
                    </w:rPr>
                  </w:pPr>
                  <w:r w:rsidRPr="00907E6A">
                    <w:rPr>
                      <w:rFonts w:ascii="Calibri" w:hAnsi="Calibri"/>
                    </w:rPr>
                    <w:t>Aleksandrów Kujawski</w:t>
                  </w:r>
                  <w:r w:rsidR="005C5178">
                    <w:rPr>
                      <w:rFonts w:ascii="Calibri" w:hAnsi="Calibri"/>
                    </w:rPr>
                    <w:tab/>
                  </w:r>
                  <w:r w:rsidR="005C5178">
                    <w:rPr>
                      <w:rFonts w:ascii="Calibri" w:hAnsi="Calibri"/>
                    </w:rPr>
                    <w:tab/>
                  </w:r>
                </w:p>
              </w:txbxContent>
            </v:textbox>
          </v:shape>
        </w:pict>
      </w:r>
      <w:r w:rsidR="00EB74A8" w:rsidRPr="00907E6A">
        <w:rPr>
          <w:rFonts w:ascii="Calibri" w:hAnsi="Calibri"/>
          <w:noProof/>
          <w:sz w:val="20"/>
        </w:rPr>
        <w:pict>
          <v:shape id="_x0000_s1038" type="#_x0000_t202" style="position:absolute;left:0;text-align:left;margin-left:225.35pt;margin-top:-13.15pt;width:250.5pt;height:25.5pt;z-index:251656192;mso-position-horizontal-relative:text;mso-position-vertical-relative:text" filled="f" stroked="f">
            <v:textbox style="mso-next-textbox:#_x0000_s1038">
              <w:txbxContent>
                <w:p w:rsidR="00EB74A8" w:rsidRPr="0024295F" w:rsidRDefault="00EB74A8" w:rsidP="00EB74A8">
                  <w:r w:rsidRPr="0024295F">
                    <w:t xml:space="preserve">   </w:t>
                  </w:r>
                  <w:r w:rsidR="00F459CF" w:rsidRPr="0024295F">
                    <w:t xml:space="preserve">           </w:t>
                  </w:r>
                </w:p>
                <w:p w:rsidR="00EB74A8" w:rsidRPr="0024295F" w:rsidRDefault="00EB74A8" w:rsidP="00EB74A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2903" w:rsidRPr="00907E6A" w:rsidRDefault="00952903" w:rsidP="00952903">
                  <w:pPr>
                    <w:jc w:val="right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-493395</wp:posOffset>
            </wp:positionV>
            <wp:extent cx="866775" cy="1000125"/>
            <wp:effectExtent l="19050" t="0" r="9525" b="0"/>
            <wp:wrapNone/>
            <wp:docPr id="8" name="Obraz 8" descr="Herb-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-m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AB3" w:rsidRPr="00907E6A" w:rsidRDefault="00555AB3">
      <w:pPr>
        <w:rPr>
          <w:rFonts w:ascii="Calibri" w:hAnsi="Calibri"/>
        </w:rPr>
      </w:pPr>
    </w:p>
    <w:p w:rsidR="00555AB3" w:rsidRPr="00907E6A" w:rsidRDefault="00555AB3">
      <w:pPr>
        <w:rPr>
          <w:rFonts w:ascii="Calibri" w:hAnsi="Calibri"/>
        </w:rPr>
      </w:pPr>
    </w:p>
    <w:p w:rsidR="00555AB3" w:rsidRPr="00907E6A" w:rsidRDefault="00555AB3">
      <w:pPr>
        <w:rPr>
          <w:rFonts w:ascii="Calibri" w:hAnsi="Calibri"/>
        </w:rPr>
      </w:pPr>
    </w:p>
    <w:p w:rsidR="00555AB3" w:rsidRPr="00907E6A" w:rsidRDefault="00555AB3">
      <w:pPr>
        <w:rPr>
          <w:rFonts w:ascii="Calibri" w:hAnsi="Calibri"/>
        </w:rPr>
      </w:pPr>
    </w:p>
    <w:p w:rsidR="0084177C" w:rsidRDefault="0084177C" w:rsidP="009B734D">
      <w:pPr>
        <w:jc w:val="both"/>
        <w:rPr>
          <w:rFonts w:ascii="Bahnschrift" w:hAnsi="Bahnschrift"/>
          <w:b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W ramach realizacji Narodowego Programu Szczepień przeciwko COVID-19, możliwe jest zaszczepienie wszystkich chętnych dorosłych oraz dzieci                              od 12 r.ż., w dodatkowych miejscach szczepień.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 xml:space="preserve">Dorośli mają możliwość zaszczepienia szczepionką dwudawkową Pfizer </w:t>
      </w:r>
      <w:r w:rsidR="00EE0AF9">
        <w:rPr>
          <w:rFonts w:ascii="Bahnschrift" w:hAnsi="Bahnschrift"/>
          <w:sz w:val="26"/>
          <w:szCs w:val="26"/>
        </w:rPr>
        <w:t xml:space="preserve">                     </w:t>
      </w:r>
      <w:r w:rsidRPr="00E22021">
        <w:rPr>
          <w:rFonts w:ascii="Bahnschrift" w:hAnsi="Bahnschrift"/>
          <w:sz w:val="26"/>
          <w:szCs w:val="26"/>
        </w:rPr>
        <w:t>oraz jednodawkową Johnson &amp; Johnson, dzieci zgodnie z zaleceniami tylko dwudawkową szczepionką Pfizer.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b/>
          <w:sz w:val="26"/>
          <w:szCs w:val="26"/>
        </w:rPr>
      </w:pPr>
      <w:r w:rsidRPr="00E22021">
        <w:rPr>
          <w:rFonts w:ascii="Bahnschrift" w:hAnsi="Bahnschrift"/>
          <w:b/>
          <w:sz w:val="26"/>
          <w:szCs w:val="26"/>
        </w:rPr>
        <w:t>Terminy szczepień: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I dawka szczepionki Pfizer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b/>
          <w:sz w:val="26"/>
          <w:szCs w:val="26"/>
        </w:rPr>
      </w:pPr>
      <w:r w:rsidRPr="00E22021">
        <w:rPr>
          <w:rFonts w:ascii="Bahnschrift" w:hAnsi="Bahnschrift"/>
          <w:b/>
          <w:sz w:val="26"/>
          <w:szCs w:val="26"/>
        </w:rPr>
        <w:t>23 czerwiec 2021 r.: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Szkoła Podstawowa w Przybranowie, godz. 12:00;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Szkoła Podstawowa w Ostrowąs</w:t>
      </w:r>
      <w:r w:rsidRPr="00E22021">
        <w:rPr>
          <w:rFonts w:ascii="Bahnschrift" w:hAnsi="Bahnschrift"/>
          <w:sz w:val="26"/>
          <w:szCs w:val="26"/>
        </w:rPr>
        <w:t>, godz. 14:00;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Szkoła Podstawowa w Służewie, godz. 16:00.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b/>
          <w:sz w:val="26"/>
          <w:szCs w:val="26"/>
        </w:rPr>
      </w:pPr>
      <w:r w:rsidRPr="00E22021">
        <w:rPr>
          <w:rFonts w:ascii="Bahnschrift" w:hAnsi="Bahnschrift"/>
          <w:b/>
          <w:sz w:val="26"/>
          <w:szCs w:val="26"/>
        </w:rPr>
        <w:t>24 czerwiec 2021 r.: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Szkoła Podstawowa w Stawkach, godz. 12:00;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Szkoła Podstawowa w Wołuszewie, godz. 14:00;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Szkoła Podstawowa w Opoki</w:t>
      </w:r>
      <w:r w:rsidRPr="00E22021">
        <w:rPr>
          <w:rFonts w:ascii="Bahnschrift" w:hAnsi="Bahnschrift"/>
          <w:sz w:val="26"/>
          <w:szCs w:val="26"/>
        </w:rPr>
        <w:t>, godz. 16:00.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A24E4C" w:rsidRDefault="00E22021" w:rsidP="00E22021">
      <w:pPr>
        <w:jc w:val="both"/>
        <w:rPr>
          <w:rFonts w:ascii="Bahnschrift" w:hAnsi="Bahnschrift"/>
          <w:color w:val="FF0000"/>
          <w:sz w:val="28"/>
          <w:szCs w:val="28"/>
        </w:rPr>
      </w:pPr>
      <w:r w:rsidRPr="00A24E4C">
        <w:rPr>
          <w:rFonts w:ascii="Bahnschrift" w:hAnsi="Bahnschrift"/>
          <w:color w:val="FF0000"/>
          <w:sz w:val="28"/>
          <w:szCs w:val="28"/>
        </w:rPr>
        <w:t xml:space="preserve"> </w:t>
      </w:r>
      <w:r w:rsidR="00EE0AF9" w:rsidRPr="00A24E4C">
        <w:rPr>
          <w:rFonts w:ascii="Bahnschrift" w:hAnsi="Bahnschrift"/>
          <w:color w:val="FF0000"/>
          <w:sz w:val="28"/>
          <w:szCs w:val="28"/>
        </w:rPr>
        <w:t>UWAGA!!! Zmiana terminu szczepienia!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II dawk</w:t>
      </w:r>
      <w:r>
        <w:rPr>
          <w:rFonts w:ascii="Bahnschrift" w:hAnsi="Bahnschrift"/>
          <w:sz w:val="26"/>
          <w:szCs w:val="26"/>
        </w:rPr>
        <w:t>a szczepionki Pfizer w dniach 14, 15</w:t>
      </w:r>
      <w:r w:rsidRPr="00E22021">
        <w:rPr>
          <w:rFonts w:ascii="Bahnschrift" w:hAnsi="Bahnschrift"/>
          <w:sz w:val="26"/>
          <w:szCs w:val="26"/>
        </w:rPr>
        <w:t xml:space="preserve"> lipca 2021 r. (szczegóły podane zostaną na początku lipca).</w:t>
      </w: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lastRenderedPageBreak/>
        <w:t>Szczepienia będą wykonywane przez Przychodnię Rodzinną.</w:t>
      </w:r>
    </w:p>
    <w:p w:rsidR="00EE0AF9" w:rsidRPr="00E22021" w:rsidRDefault="00EE0AF9" w:rsidP="00E22021">
      <w:pPr>
        <w:jc w:val="both"/>
        <w:rPr>
          <w:rFonts w:ascii="Bahnschrift" w:hAnsi="Bahnschrift"/>
          <w:sz w:val="26"/>
          <w:szCs w:val="26"/>
        </w:rPr>
      </w:pPr>
    </w:p>
    <w:p w:rsidR="00E22021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Zapisy</w:t>
      </w:r>
      <w:r>
        <w:rPr>
          <w:rFonts w:ascii="Bahnschrift" w:hAnsi="Bahnschrift"/>
          <w:sz w:val="26"/>
          <w:szCs w:val="26"/>
        </w:rPr>
        <w:t xml:space="preserve"> dzieci u Dyrektorów Szkół do 21</w:t>
      </w:r>
      <w:r w:rsidRPr="00E22021">
        <w:rPr>
          <w:rFonts w:ascii="Bahnschrift" w:hAnsi="Bahnschrift"/>
          <w:sz w:val="26"/>
          <w:szCs w:val="26"/>
        </w:rPr>
        <w:t xml:space="preserve"> czerwca 2021 r.</w:t>
      </w:r>
    </w:p>
    <w:p w:rsidR="005C5178" w:rsidRPr="00E22021" w:rsidRDefault="00E22021" w:rsidP="00E22021">
      <w:pPr>
        <w:jc w:val="both"/>
        <w:rPr>
          <w:rFonts w:ascii="Bahnschrift" w:hAnsi="Bahnschrift"/>
          <w:sz w:val="26"/>
          <w:szCs w:val="26"/>
        </w:rPr>
      </w:pPr>
      <w:r w:rsidRPr="00E22021">
        <w:rPr>
          <w:rFonts w:ascii="Bahnschrift" w:hAnsi="Bahnschrift"/>
          <w:sz w:val="26"/>
          <w:szCs w:val="26"/>
        </w:rPr>
        <w:t>Zapisy dorosłych pod nr tel. 570 215</w:t>
      </w:r>
      <w:r w:rsidR="00EE0AF9">
        <w:rPr>
          <w:rFonts w:ascii="Bahnschrift" w:hAnsi="Bahnschrift"/>
          <w:sz w:val="26"/>
          <w:szCs w:val="26"/>
        </w:rPr>
        <w:t> </w:t>
      </w:r>
      <w:r w:rsidRPr="00E22021">
        <w:rPr>
          <w:rFonts w:ascii="Bahnschrift" w:hAnsi="Bahnschrift"/>
          <w:sz w:val="26"/>
          <w:szCs w:val="26"/>
        </w:rPr>
        <w:t>255</w:t>
      </w:r>
      <w:r w:rsidR="00EE0AF9">
        <w:rPr>
          <w:rFonts w:ascii="Bahnschrift" w:hAnsi="Bahnschrift"/>
          <w:sz w:val="26"/>
          <w:szCs w:val="26"/>
        </w:rPr>
        <w:t xml:space="preserve"> </w:t>
      </w:r>
      <w:r>
        <w:rPr>
          <w:rFonts w:ascii="Bahnschrift" w:hAnsi="Bahnschrift"/>
          <w:sz w:val="26"/>
          <w:szCs w:val="26"/>
        </w:rPr>
        <w:t>do 21 czerwca 2021 r., godz.14:00</w:t>
      </w:r>
      <w:r w:rsidRPr="00E22021">
        <w:rPr>
          <w:rFonts w:ascii="Bahnschrift" w:hAnsi="Bahnschrift"/>
          <w:sz w:val="26"/>
          <w:szCs w:val="26"/>
        </w:rPr>
        <w:t>.</w:t>
      </w:r>
    </w:p>
    <w:sectPr w:rsidR="005C5178" w:rsidRPr="00E22021" w:rsidSect="005C62C0">
      <w:footerReference w:type="default" r:id="rId9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DD" w:rsidRDefault="003F11DD">
      <w:r>
        <w:separator/>
      </w:r>
    </w:p>
  </w:endnote>
  <w:endnote w:type="continuationSeparator" w:id="1">
    <w:p w:rsidR="003F11DD" w:rsidRDefault="003F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B3" w:rsidRDefault="00882236">
    <w:pPr>
      <w:pStyle w:val="Stopka"/>
    </w:pPr>
    <w:r>
      <w:rPr>
        <w:noProof/>
        <w:sz w:val="20"/>
      </w:rPr>
      <w:pict>
        <v:line id="_x0000_s2050" style="position:absolute;z-index:251658240" from="-31.35pt,-6pt" to="484.5pt,-6pt"/>
      </w:pict>
    </w:r>
    <w:r w:rsidR="00555AB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35pt;margin-top:-4.5pt;width:521.55pt;height:65.55pt;z-index:251657216" filled="f" stroked="f">
          <v:textbox style="mso-next-textbox:#_x0000_s2049" inset="1mm,1mm,1mm,1mm">
            <w:txbxContent>
              <w:p w:rsidR="00555AB3" w:rsidRPr="00907E6A" w:rsidRDefault="00555AB3">
                <w:pPr>
                  <w:tabs>
                    <w:tab w:val="right" w:pos="10206"/>
                  </w:tabs>
                  <w:rPr>
                    <w:rFonts w:ascii="Calibri" w:hAnsi="Calibri"/>
                    <w:spacing w:val="10"/>
                    <w:sz w:val="20"/>
                    <w:lang w:val="de-DE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DD" w:rsidRDefault="003F11DD">
      <w:r>
        <w:separator/>
      </w:r>
    </w:p>
  </w:footnote>
  <w:footnote w:type="continuationSeparator" w:id="1">
    <w:p w:rsidR="003F11DD" w:rsidRDefault="003F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1EC4"/>
    <w:rsid w:val="00002375"/>
    <w:rsid w:val="00002EE8"/>
    <w:rsid w:val="00006E52"/>
    <w:rsid w:val="00010F66"/>
    <w:rsid w:val="000147E1"/>
    <w:rsid w:val="000867E5"/>
    <w:rsid w:val="000B5F19"/>
    <w:rsid w:val="000C41AC"/>
    <w:rsid w:val="000E10AA"/>
    <w:rsid w:val="000E64BB"/>
    <w:rsid w:val="000F0D85"/>
    <w:rsid w:val="00103FFD"/>
    <w:rsid w:val="00126A3E"/>
    <w:rsid w:val="001732E8"/>
    <w:rsid w:val="001B0B00"/>
    <w:rsid w:val="001C28DF"/>
    <w:rsid w:val="001C5C16"/>
    <w:rsid w:val="001D6147"/>
    <w:rsid w:val="001F4B0D"/>
    <w:rsid w:val="00206061"/>
    <w:rsid w:val="0024295F"/>
    <w:rsid w:val="00245B89"/>
    <w:rsid w:val="002A1480"/>
    <w:rsid w:val="002D40CA"/>
    <w:rsid w:val="00300BC1"/>
    <w:rsid w:val="00304580"/>
    <w:rsid w:val="00325EC3"/>
    <w:rsid w:val="003504AF"/>
    <w:rsid w:val="0035171B"/>
    <w:rsid w:val="00356B4C"/>
    <w:rsid w:val="00365E98"/>
    <w:rsid w:val="003807F4"/>
    <w:rsid w:val="003870F1"/>
    <w:rsid w:val="003A648F"/>
    <w:rsid w:val="003B5FB2"/>
    <w:rsid w:val="003F11DD"/>
    <w:rsid w:val="0040348C"/>
    <w:rsid w:val="00444585"/>
    <w:rsid w:val="0045649F"/>
    <w:rsid w:val="00481BB7"/>
    <w:rsid w:val="00483CC6"/>
    <w:rsid w:val="00487D9D"/>
    <w:rsid w:val="004A630C"/>
    <w:rsid w:val="004F0D78"/>
    <w:rsid w:val="00507FAB"/>
    <w:rsid w:val="00511553"/>
    <w:rsid w:val="005347FA"/>
    <w:rsid w:val="005517B2"/>
    <w:rsid w:val="00555AB3"/>
    <w:rsid w:val="00561BC7"/>
    <w:rsid w:val="00562403"/>
    <w:rsid w:val="00587791"/>
    <w:rsid w:val="00587E75"/>
    <w:rsid w:val="00593A2C"/>
    <w:rsid w:val="005C13C2"/>
    <w:rsid w:val="005C5178"/>
    <w:rsid w:val="005C62C0"/>
    <w:rsid w:val="005E1723"/>
    <w:rsid w:val="00612608"/>
    <w:rsid w:val="006215AF"/>
    <w:rsid w:val="006673FA"/>
    <w:rsid w:val="006A0769"/>
    <w:rsid w:val="006B25B7"/>
    <w:rsid w:val="006B6331"/>
    <w:rsid w:val="006C46A5"/>
    <w:rsid w:val="006D342A"/>
    <w:rsid w:val="007100A1"/>
    <w:rsid w:val="0075070A"/>
    <w:rsid w:val="007A35A3"/>
    <w:rsid w:val="007C049B"/>
    <w:rsid w:val="007D098D"/>
    <w:rsid w:val="007D252A"/>
    <w:rsid w:val="007D53FB"/>
    <w:rsid w:val="007E6118"/>
    <w:rsid w:val="00816339"/>
    <w:rsid w:val="0084177C"/>
    <w:rsid w:val="00882236"/>
    <w:rsid w:val="00886FC9"/>
    <w:rsid w:val="00907E6A"/>
    <w:rsid w:val="009217F3"/>
    <w:rsid w:val="00952903"/>
    <w:rsid w:val="0095638D"/>
    <w:rsid w:val="00962A45"/>
    <w:rsid w:val="00970ACB"/>
    <w:rsid w:val="0099071B"/>
    <w:rsid w:val="009B734D"/>
    <w:rsid w:val="009C0A78"/>
    <w:rsid w:val="00A24E4C"/>
    <w:rsid w:val="00A44250"/>
    <w:rsid w:val="00A53FB6"/>
    <w:rsid w:val="00A72AAE"/>
    <w:rsid w:val="00A72B99"/>
    <w:rsid w:val="00A765EF"/>
    <w:rsid w:val="00A90B3E"/>
    <w:rsid w:val="00AC51A8"/>
    <w:rsid w:val="00AD686C"/>
    <w:rsid w:val="00AE4BB9"/>
    <w:rsid w:val="00AE545E"/>
    <w:rsid w:val="00B25523"/>
    <w:rsid w:val="00B52E4C"/>
    <w:rsid w:val="00B61EC4"/>
    <w:rsid w:val="00B954BD"/>
    <w:rsid w:val="00B95C1E"/>
    <w:rsid w:val="00BB0B84"/>
    <w:rsid w:val="00BC6ED9"/>
    <w:rsid w:val="00BE0F7C"/>
    <w:rsid w:val="00C22FDC"/>
    <w:rsid w:val="00C95567"/>
    <w:rsid w:val="00CD74C5"/>
    <w:rsid w:val="00CE2F38"/>
    <w:rsid w:val="00CE42BF"/>
    <w:rsid w:val="00D4340F"/>
    <w:rsid w:val="00D7436A"/>
    <w:rsid w:val="00D84A80"/>
    <w:rsid w:val="00D93159"/>
    <w:rsid w:val="00DC2036"/>
    <w:rsid w:val="00DC5299"/>
    <w:rsid w:val="00E22021"/>
    <w:rsid w:val="00E62133"/>
    <w:rsid w:val="00E77402"/>
    <w:rsid w:val="00E87728"/>
    <w:rsid w:val="00E93BDA"/>
    <w:rsid w:val="00EB74A8"/>
    <w:rsid w:val="00EE0AF9"/>
    <w:rsid w:val="00EE4209"/>
    <w:rsid w:val="00EF6748"/>
    <w:rsid w:val="00F04172"/>
    <w:rsid w:val="00F21FEB"/>
    <w:rsid w:val="00F25E65"/>
    <w:rsid w:val="00F306DD"/>
    <w:rsid w:val="00F34611"/>
    <w:rsid w:val="00F34995"/>
    <w:rsid w:val="00F459CF"/>
    <w:rsid w:val="00F61801"/>
    <w:rsid w:val="00F67471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F306DD"/>
    <w:rPr>
      <w:color w:val="0000FF"/>
      <w:u w:val="single"/>
    </w:rPr>
  </w:style>
  <w:style w:type="table" w:styleId="Tabela-Siatka">
    <w:name w:val="Table Grid"/>
    <w:basedOn w:val="Standardowy"/>
    <w:rsid w:val="0000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B7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B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Jablonska</dc:creator>
  <cp:lastModifiedBy>tablica</cp:lastModifiedBy>
  <cp:revision>2</cp:revision>
  <cp:lastPrinted>2021-06-15T06:05:00Z</cp:lastPrinted>
  <dcterms:created xsi:type="dcterms:W3CDTF">2021-06-17T06:57:00Z</dcterms:created>
  <dcterms:modified xsi:type="dcterms:W3CDTF">2021-06-17T06:57:00Z</dcterms:modified>
</cp:coreProperties>
</file>